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Cardo" w:cs="Cardo" w:eastAsia="Cardo" w:hAnsi="Cardo"/>
          <w:b w:val="1"/>
          <w:sz w:val="28"/>
          <w:szCs w:val="28"/>
          <w:u w:val="single"/>
          <w:rtl w:val="1"/>
        </w:rPr>
        <w:t xml:space="preserve">בקשה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b w:val="1"/>
          <w:sz w:val="28"/>
          <w:szCs w:val="28"/>
          <w:u w:val="single"/>
          <w:rtl w:val="1"/>
        </w:rPr>
        <w:t xml:space="preserve">להשתלמות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b w:val="1"/>
          <w:sz w:val="28"/>
          <w:szCs w:val="28"/>
          <w:u w:val="single"/>
          <w:rtl w:val="1"/>
        </w:rPr>
        <w:t xml:space="preserve">בית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b w:val="1"/>
          <w:sz w:val="28"/>
          <w:szCs w:val="28"/>
          <w:u w:val="single"/>
          <w:rtl w:val="1"/>
        </w:rPr>
        <w:t xml:space="preserve">ספרית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– </w:t>
      </w:r>
      <w:r w:rsidDel="00000000" w:rsidR="00000000" w:rsidRPr="00000000">
        <w:rPr>
          <w:rFonts w:ascii="Cardo" w:cs="Cardo" w:eastAsia="Cardo" w:hAnsi="Cardo"/>
          <w:b w:val="1"/>
          <w:sz w:val="28"/>
          <w:szCs w:val="28"/>
          <w:u w:val="single"/>
          <w:rtl w:val="1"/>
        </w:rPr>
        <w:t xml:space="preserve">תשפ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rdo" w:cs="Cardo" w:eastAsia="Cardo" w:hAnsi="Cardo"/>
          <w:b w:val="1"/>
          <w:sz w:val="28"/>
          <w:szCs w:val="28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הקורס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באופק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המתווה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1"/>
          </w:rPr>
          <w:t xml:space="preserve">אופק</w:t>
        </w:r>
      </w:hyperlink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1"/>
          </w:rPr>
          <w:t xml:space="preserve">חדש</w:t>
        </w:r>
      </w:hyperlink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,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1"/>
          </w:rPr>
          <w:t xml:space="preserve">עוז</w:t>
        </w:r>
      </w:hyperlink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1"/>
          </w:rPr>
          <w:t xml:space="preserve"> </w:t>
        </w:r>
      </w:hyperlink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1"/>
          </w:rPr>
          <w:t xml:space="preserve">לתמורה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המתווה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: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מרחוק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המודל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השלם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 (512)</w:t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אחראי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הקורס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24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24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כתובת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דוא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היקף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הקורס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לסמן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ff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המרצה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tl w:val="0"/>
          </w:rPr>
        </w:r>
      </w:hyperlink>
      <w:hyperlink r:id="rId13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highlight w:val="yellow"/>
            <w:vertAlign w:val="baseline"/>
            <w:rtl w:val="1"/>
          </w:rPr>
          <w:t xml:space="preserve">(</w:t>
        </w:r>
      </w:hyperlink>
      <w:hyperlink r:id="rId14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highlight w:val="yellow"/>
            <w:vertAlign w:val="baseline"/>
            <w:rtl w:val="1"/>
          </w:rPr>
          <w:t xml:space="preserve">חייב</w:t>
        </w:r>
      </w:hyperlink>
      <w:hyperlink r:id="rId15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highlight w:val="yellow"/>
            <w:vertAlign w:val="baseline"/>
            <w:rtl w:val="1"/>
          </w:rPr>
          <w:t xml:space="preserve"> </w:t>
        </w:r>
      </w:hyperlink>
      <w:hyperlink r:id="rId1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highlight w:val="yellow"/>
            <w:vertAlign w:val="baseline"/>
            <w:rtl w:val="1"/>
          </w:rPr>
          <w:t xml:space="preserve">להיות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1"/>
        </w:rPr>
        <w:t xml:space="preserve">המנחה</w:t>
      </w: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1"/>
        </w:rPr>
        <w:t xml:space="preserve">שהפסג</w:t>
      </w: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1"/>
        </w:rPr>
        <w:t xml:space="preserve">שידכה</w:t>
      </w: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1"/>
        </w:rPr>
        <w:t xml:space="preserve">הספר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color w:val="0000ff"/>
          <w:highlight w:val="yellow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ושעות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המפגשים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: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תאריך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פתיחה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תאריך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סיום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הקורס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לחשיבה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התוצאתית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הפעולות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המצופות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מהמורה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):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1"/>
        </w:rPr>
        <w:t xml:space="preserve">המורה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1"/>
        </w:rPr>
        <w:t xml:space="preserve">יכיר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מאפייני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הלמידה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מרחוק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עקרונות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ואסטרטגיות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ויתנסה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בסביבות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ובפלטפורמות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מרחוק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המורה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יפתח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כישורי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הוראה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ולמידה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מרחוק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בחירת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רלוונטיים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לסוג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ההוראה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המורה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יכיר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במתן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אפשרויות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בחירה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לתלמידים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בתכנים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בדרכי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ובהערכה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כתחום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מרכזי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המורה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יפתח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כלים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להיכרות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התלמידים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ועם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עולמם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סימנים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מעידים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תוצר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מצופה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מהתלמידים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בכיתה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אבני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שנראה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השגת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התוצאה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סימנים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מדידים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):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יחווה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מתוקשבת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היברידית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פעילה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ומעורבת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במגוון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כלים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התלמיד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יחווה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מתן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אפשרויות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בחירה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לתלמידים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בתכנים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בדרכי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ובהערכה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ראשי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פרקים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מרכזיים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הדגשים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שביקשתם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בשאלון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ולפי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דיוק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highlight w:val="yellow"/>
          <w:u w:val="single"/>
          <w:vertAlign w:val="baseline"/>
          <w:rtl w:val="1"/>
        </w:rPr>
        <w:t xml:space="preserve">המנחה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וכנית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ההשתלמות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פירוט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המפגשים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: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1264"/>
        <w:gridCol w:w="1665"/>
        <w:gridCol w:w="2115"/>
        <w:gridCol w:w="2693"/>
        <w:gridCol w:w="1702"/>
        <w:tblGridChange w:id="0">
          <w:tblGrid>
            <w:gridCol w:w="735"/>
            <w:gridCol w:w="1264"/>
            <w:gridCol w:w="1665"/>
            <w:gridCol w:w="2115"/>
            <w:gridCol w:w="2693"/>
            <w:gridCol w:w="170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מפגש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תאריך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שעות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נושא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המפגש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דרכי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הוראה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למידה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המרצה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after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bidi w:val="1"/>
              <w:spacing w:after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bidi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bidi w:val="1"/>
              <w:spacing w:after="240" w:lineRule="auto"/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bidi w:val="1"/>
              <w:spacing w:after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bidi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bidi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bidi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bidi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bidi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bidi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רזרבי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bidi w:val="1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נא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לצרף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ביבליוגרפיה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והוראות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למטלת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סיום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מתואם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המנחה</w:t>
      </w:r>
    </w:p>
    <w:p w:rsidR="00000000" w:rsidDel="00000000" w:rsidP="00000000" w:rsidRDefault="00000000" w:rsidRPr="00000000" w14:paraId="00000078">
      <w:pPr>
        <w:bidi w:val="1"/>
        <w:spacing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spacing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spacing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spacing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spacing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spacing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spacing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spacing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למטלה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1"/>
        </w:rPr>
        <w:t xml:space="preserve">:</w:t>
      </w:r>
    </w:p>
    <w:p w:rsidR="00000000" w:rsidDel="00000000" w:rsidP="00000000" w:rsidRDefault="00000000" w:rsidRPr="00000000" w14:paraId="00000082">
      <w:pPr>
        <w:bidi w:val="1"/>
        <w:spacing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סמך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הנלמד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בהשתלמות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</w:r>
    </w:p>
    <w:p w:rsidR="00000000" w:rsidDel="00000000" w:rsidP="00000000" w:rsidRDefault="00000000" w:rsidRPr="00000000" w14:paraId="00000083">
      <w:pPr>
        <w:bidi w:val="1"/>
        <w:spacing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ביחרו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נושא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עתידים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ללמד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השנה</w:t>
      </w:r>
    </w:p>
    <w:p w:rsidR="00000000" w:rsidDel="00000000" w:rsidP="00000000" w:rsidRDefault="00000000" w:rsidRPr="00000000" w14:paraId="00000084">
      <w:pPr>
        <w:bidi w:val="1"/>
        <w:spacing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הכינו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יחידת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קצרה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ללמידה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מרחוק</w:t>
      </w:r>
    </w:p>
    <w:p w:rsidR="00000000" w:rsidDel="00000000" w:rsidP="00000000" w:rsidRDefault="00000000" w:rsidRPr="00000000" w14:paraId="00000085">
      <w:pPr>
        <w:bidi w:val="1"/>
        <w:spacing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המשלבת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סינכרוני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וחלק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סינכרוני</w:t>
      </w:r>
    </w:p>
    <w:p w:rsidR="00000000" w:rsidDel="00000000" w:rsidP="00000000" w:rsidRDefault="00000000" w:rsidRPr="00000000" w14:paraId="00000086">
      <w:pPr>
        <w:bidi w:val="1"/>
        <w:spacing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השתמשו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בסביבת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הענן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הארגון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שלכם</w:t>
      </w:r>
    </w:p>
    <w:p w:rsidR="00000000" w:rsidDel="00000000" w:rsidP="00000000" w:rsidRDefault="00000000" w:rsidRPr="00000000" w14:paraId="00000087">
      <w:pPr>
        <w:bidi w:val="1"/>
        <w:spacing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ובכלים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קיבלתם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בהשתלמות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88">
      <w:pPr>
        <w:bidi w:val="1"/>
        <w:spacing w:line="240" w:lineRule="auto"/>
        <w:rPr>
          <w:rFonts w:ascii="Arial" w:cs="Arial" w:eastAsia="Arial" w:hAnsi="Arial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spacing w:line="240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בברכת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שנת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לימודים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פורייה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ומהנה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! </w:t>
      </w:r>
    </w:p>
    <w:p w:rsidR="00000000" w:rsidDel="00000000" w:rsidP="00000000" w:rsidRDefault="00000000" w:rsidRPr="00000000" w14:paraId="0000008C">
      <w:pPr>
        <w:bidi w:val="1"/>
        <w:spacing w:line="240" w:lineRule="auto"/>
        <w:ind w:left="2160" w:firstLine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צוות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מרכז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פסג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מעלה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אדומים</w:t>
      </w: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Times New Roman"/>
  <w:font w:name="Georgia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274310" cy="394524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4310" cy="3945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-1142998</wp:posOffset>
          </wp:positionH>
          <wp:positionV relativeFrom="paragraph">
            <wp:posOffset>-57782</wp:posOffset>
          </wp:positionV>
          <wp:extent cx="7571740" cy="61912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1740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-809623</wp:posOffset>
          </wp:positionH>
          <wp:positionV relativeFrom="paragraph">
            <wp:posOffset>-297178</wp:posOffset>
          </wp:positionV>
          <wp:extent cx="5274310" cy="133604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4310" cy="13360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omic Sans MS" w:cs="Comic Sans MS" w:eastAsia="Comic Sans MS" w:hAnsi="Comic Sans MS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omic Sans MS" w:cs="Comic Sans MS" w:eastAsia="Comic Sans MS" w:hAnsi="Comic Sans M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omic Sans MS" w:cs="Comic Sans MS" w:eastAsia="Comic Sans MS" w:hAnsi="Comic Sans M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omic Sans MS" w:cs="Comic Sans MS" w:eastAsia="Comic Sans MS" w:hAnsi="Comic Sans M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omic Sans MS" w:cs="Comic Sans MS" w:eastAsia="Comic Sans MS" w:hAnsi="Comic Sans M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omic Sans MS" w:cs="Comic Sans MS" w:eastAsia="Comic Sans MS" w:hAnsi="Comic Sans M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bidi w:val="1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spreadsheets/d/18n5D5TpA80vkbAKunW8_nuj1w3MGLKNfeLVw73jpM8k/edit?usp=sharing" TargetMode="External"/><Relationship Id="rId10" Type="http://schemas.openxmlformats.org/officeDocument/2006/relationships/hyperlink" Target="https://docs.google.com/spreadsheets/d/18n5D5TpA80vkbAKunW8_nuj1w3MGLKNfeLVw73jpM8k/edit?usp=sharing" TargetMode="External"/><Relationship Id="rId13" Type="http://schemas.openxmlformats.org/officeDocument/2006/relationships/hyperlink" Target="https://professionaldevelopment.taldor.co.il" TargetMode="External"/><Relationship Id="rId12" Type="http://schemas.openxmlformats.org/officeDocument/2006/relationships/hyperlink" Target="https://professionaldevelopment.taldor.co.i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8n5D5TpA80vkbAKunW8_nuj1w3MGLKNfeLVw73jpM8k/edit?usp=sharing" TargetMode="External"/><Relationship Id="rId15" Type="http://schemas.openxmlformats.org/officeDocument/2006/relationships/hyperlink" Target="https://professionaldevelopment.taldor.co.il" TargetMode="External"/><Relationship Id="rId14" Type="http://schemas.openxmlformats.org/officeDocument/2006/relationships/hyperlink" Target="https://professionaldevelopment.taldor.co.il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professionaldevelopment.taldor.co.il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-GxFFv9dc9RODap8B9E1Pab1ceD9yoJ-gejBw34sr7s/edit?usp=sharing" TargetMode="External"/><Relationship Id="rId18" Type="http://schemas.openxmlformats.org/officeDocument/2006/relationships/footer" Target="footer1.xml"/><Relationship Id="rId7" Type="http://schemas.openxmlformats.org/officeDocument/2006/relationships/hyperlink" Target="https://docs.google.com/spreadsheets/d/1-GxFFv9dc9RODap8B9E1Pab1ceD9yoJ-gejBw34sr7s/edit?usp=sharing" TargetMode="External"/><Relationship Id="rId8" Type="http://schemas.openxmlformats.org/officeDocument/2006/relationships/hyperlink" Target="https://docs.google.com/spreadsheets/d/1-GxFFv9dc9RODap8B9E1Pab1ceD9yoJ-gejBw34sr7s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